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A74ED" w14:textId="2AA2268F" w:rsidR="00D0192E" w:rsidRPr="000D3824" w:rsidRDefault="00D0192E">
      <w:pPr>
        <w:jc w:val="center"/>
        <w:rPr>
          <w:b/>
        </w:rPr>
      </w:pPr>
      <w:r w:rsidRPr="000D3824">
        <w:rPr>
          <w:b/>
        </w:rPr>
        <w:t>MIDTERM HISTORY 175A—</w:t>
      </w:r>
      <w:r w:rsidR="00ED3B5F" w:rsidRPr="000D3824">
        <w:rPr>
          <w:b/>
        </w:rPr>
        <w:t>FALL 20</w:t>
      </w:r>
      <w:r w:rsidR="0057123B" w:rsidRPr="000D3824">
        <w:rPr>
          <w:b/>
        </w:rPr>
        <w:t>21</w:t>
      </w:r>
    </w:p>
    <w:p w14:paraId="3C649D70" w14:textId="77777777" w:rsidR="00D0192E" w:rsidRPr="000D3824" w:rsidRDefault="00D0192E">
      <w:pPr>
        <w:jc w:val="center"/>
        <w:rPr>
          <w:b/>
        </w:rPr>
      </w:pPr>
    </w:p>
    <w:p w14:paraId="7AF8968B" w14:textId="3D97ABAC" w:rsidR="00D0192E" w:rsidRPr="000D3824" w:rsidRDefault="00265904">
      <w:r w:rsidRPr="000D3824">
        <w:rPr>
          <w:b/>
          <w:u w:val="single"/>
        </w:rPr>
        <w:t>Instructions:</w:t>
      </w:r>
      <w:r w:rsidRPr="000D3824">
        <w:t xml:space="preserve"> </w:t>
      </w:r>
      <w:r w:rsidR="00D0192E" w:rsidRPr="000D3824">
        <w:t xml:space="preserve">Write a 6-page typed, double-spaced essay addressing </w:t>
      </w:r>
      <w:r w:rsidR="00D0192E" w:rsidRPr="00BE1BCD">
        <w:rPr>
          <w:b/>
          <w:bCs/>
        </w:rPr>
        <w:t xml:space="preserve">one </w:t>
      </w:r>
      <w:r w:rsidR="00D0192E" w:rsidRPr="00BE1BCD">
        <w:t xml:space="preserve">of the </w:t>
      </w:r>
      <w:r w:rsidR="00073B00" w:rsidRPr="00BE1BCD">
        <w:t>following</w:t>
      </w:r>
      <w:r w:rsidR="00073B00" w:rsidRPr="000D3824">
        <w:t xml:space="preserve"> </w:t>
      </w:r>
      <w:r w:rsidR="00967752" w:rsidRPr="000D3824">
        <w:t xml:space="preserve">prompts.  Strong papers will </w:t>
      </w:r>
      <w:r w:rsidR="000224F1" w:rsidRPr="000D3824">
        <w:t xml:space="preserve">incorporate material from the lectures and readings and </w:t>
      </w:r>
      <w:r w:rsidR="00967752" w:rsidRPr="000D3824">
        <w:t>will analyze relevant primary sources (i.e., lyrics</w:t>
      </w:r>
      <w:r w:rsidR="000224F1" w:rsidRPr="000D3824">
        <w:t xml:space="preserve">; </w:t>
      </w:r>
      <w:r w:rsidR="00865197" w:rsidRPr="000D3824">
        <w:t xml:space="preserve">sheet music covers; </w:t>
      </w:r>
      <w:r w:rsidR="00967752" w:rsidRPr="000D3824">
        <w:t xml:space="preserve">dialogue from Aiken’s </w:t>
      </w:r>
      <w:r w:rsidR="00967752" w:rsidRPr="000D3824">
        <w:rPr>
          <w:i/>
        </w:rPr>
        <w:t>Uncle Tom’s Cabin</w:t>
      </w:r>
      <w:r w:rsidR="00967752" w:rsidRPr="000D3824">
        <w:t>; plots and stock characters in animal trickster tales). Be sure to include illustrative quotes from the primary sources</w:t>
      </w:r>
      <w:r w:rsidR="00865197" w:rsidRPr="000D3824">
        <w:t xml:space="preserve"> to support your analysis</w:t>
      </w:r>
      <w:r w:rsidR="00967752" w:rsidRPr="000D3824">
        <w:t xml:space="preserve">. The introduction to your paper should have a well-developed thesis that responds directly to the questions in each prompt. </w:t>
      </w:r>
    </w:p>
    <w:p w14:paraId="2DB44FED" w14:textId="77777777" w:rsidR="00D0192E" w:rsidRPr="000D3824" w:rsidRDefault="00D0192E">
      <w:pPr>
        <w:ind w:left="360"/>
      </w:pPr>
    </w:p>
    <w:p w14:paraId="281967D2" w14:textId="7D52C3D4" w:rsidR="003B2516" w:rsidRPr="000D3824" w:rsidRDefault="00D14737" w:rsidP="00F37F50">
      <w:pPr>
        <w:numPr>
          <w:ilvl w:val="0"/>
          <w:numId w:val="1"/>
        </w:numPr>
      </w:pPr>
      <w:r w:rsidRPr="000D3824">
        <w:t xml:space="preserve">Following the publication of </w:t>
      </w:r>
      <w:r w:rsidRPr="000D3824">
        <w:rPr>
          <w:i/>
          <w:iCs/>
        </w:rPr>
        <w:t>Uncle Tom’s Cabin</w:t>
      </w:r>
      <w:r w:rsidRPr="000D3824">
        <w:t xml:space="preserve">, many abolitionists recognized Stowe’s novel as </w:t>
      </w:r>
      <w:r w:rsidR="00B34A17" w:rsidRPr="000D3824">
        <w:t xml:space="preserve">a </w:t>
      </w:r>
      <w:r w:rsidRPr="000D3824">
        <w:t xml:space="preserve">valuable </w:t>
      </w:r>
      <w:r w:rsidR="00EA6B30" w:rsidRPr="000D3824">
        <w:t xml:space="preserve">but flawed </w:t>
      </w:r>
      <w:r w:rsidRPr="000D3824">
        <w:t>tool for advancing the abolitionist cause</w:t>
      </w:r>
      <w:r w:rsidR="00EA6B30" w:rsidRPr="000D3824">
        <w:t xml:space="preserve">. What, in your view, made George Aiken’s adaption of </w:t>
      </w:r>
      <w:r w:rsidR="00EA6B30" w:rsidRPr="000D3824">
        <w:rPr>
          <w:i/>
          <w:iCs/>
        </w:rPr>
        <w:t xml:space="preserve">Uncle Tom’s Cabin </w:t>
      </w:r>
      <w:r w:rsidR="00EA6B30" w:rsidRPr="000D3824">
        <w:t xml:space="preserve">an effective moral indictment of slavery? What do you </w:t>
      </w:r>
      <w:r w:rsidR="002E1D0E" w:rsidRPr="000D3824">
        <w:t xml:space="preserve">(and what did abolitionists at the time) </w:t>
      </w:r>
      <w:r w:rsidR="00EA6B30" w:rsidRPr="000D3824">
        <w:t xml:space="preserve">see as </w:t>
      </w:r>
      <w:r w:rsidR="00073B00" w:rsidRPr="000D3824">
        <w:rPr>
          <w:i/>
          <w:iCs/>
        </w:rPr>
        <w:t>Uncle Tom’s Cabin</w:t>
      </w:r>
      <w:r w:rsidR="00EA6B30" w:rsidRPr="000D3824">
        <w:t>’s most significant shortcomings? Use what you have learned about the culture of the enslaved (i.e., spirituals, religious practices, trickster tales)</w:t>
      </w:r>
      <w:r w:rsidR="00073B00" w:rsidRPr="000D3824">
        <w:t xml:space="preserve">, </w:t>
      </w:r>
      <w:r w:rsidR="002E1D0E" w:rsidRPr="000D3824">
        <w:t>the visual culture created by Black abolitionists</w:t>
      </w:r>
      <w:r w:rsidR="00073B00" w:rsidRPr="000D3824">
        <w:t>, and/or minstrelsy</w:t>
      </w:r>
      <w:r w:rsidR="002E1D0E" w:rsidRPr="000D3824">
        <w:t xml:space="preserve"> </w:t>
      </w:r>
      <w:r w:rsidR="00EA6B30" w:rsidRPr="000D3824">
        <w:t xml:space="preserve">to develop your assessment of the play’s strengths and weaknesses as a movement building tool. </w:t>
      </w:r>
    </w:p>
    <w:p w14:paraId="44DCC9EB" w14:textId="77777777" w:rsidR="00EA6B30" w:rsidRPr="000D3824" w:rsidRDefault="00EA6B30" w:rsidP="00EA6B30">
      <w:pPr>
        <w:ind w:left="360"/>
      </w:pPr>
    </w:p>
    <w:p w14:paraId="1BDD1435" w14:textId="436D227F" w:rsidR="00D0192E" w:rsidRPr="000D3824" w:rsidRDefault="00F37F50" w:rsidP="00487813">
      <w:pPr>
        <w:numPr>
          <w:ilvl w:val="0"/>
          <w:numId w:val="1"/>
        </w:numPr>
      </w:pPr>
      <w:r w:rsidRPr="000D3824">
        <w:t>Popular culture often contains multiple and contradictory meanings</w:t>
      </w:r>
      <w:r w:rsidR="00487813" w:rsidRPr="000D3824">
        <w:t xml:space="preserve">. </w:t>
      </w:r>
      <w:r w:rsidRPr="000D3824">
        <w:t xml:space="preserve">Explain </w:t>
      </w:r>
      <w:r w:rsidR="00487813" w:rsidRPr="000D3824">
        <w:t xml:space="preserve">how and why diverse audiences might have interpreted </w:t>
      </w:r>
      <w:r w:rsidR="00487813" w:rsidRPr="000D3824">
        <w:rPr>
          <w:b/>
          <w:bCs/>
        </w:rPr>
        <w:t>two of the following</w:t>
      </w:r>
      <w:r w:rsidR="00487813" w:rsidRPr="000D3824">
        <w:t xml:space="preserve"> types of popular culture in different ways</w:t>
      </w:r>
      <w:r w:rsidR="00865197" w:rsidRPr="000D3824">
        <w:t xml:space="preserve">, including in ways that </w:t>
      </w:r>
      <w:r w:rsidR="002E1D0E" w:rsidRPr="000D3824">
        <w:t xml:space="preserve">may have run </w:t>
      </w:r>
      <w:r w:rsidR="00865197" w:rsidRPr="000D3824">
        <w:t>counter to the intended or dominant message</w:t>
      </w:r>
      <w:r w:rsidR="00487813" w:rsidRPr="000D3824">
        <w:t xml:space="preserve">: </w:t>
      </w:r>
      <w:r w:rsidRPr="000D3824">
        <w:t xml:space="preserve">1) minstrelsy and blackface music; 2) George Aiken’s adaptation of </w:t>
      </w:r>
      <w:r w:rsidRPr="000D3824">
        <w:rPr>
          <w:i/>
          <w:iCs/>
        </w:rPr>
        <w:t>Uncle Tom’s Cabin</w:t>
      </w:r>
      <w:r w:rsidRPr="000D3824">
        <w:t xml:space="preserve">; and 3) the culture of the enslaved (spirituals, religious practices, trickster tales, etc.). </w:t>
      </w:r>
      <w:r w:rsidR="00073B00" w:rsidRPr="000D3824">
        <w:t xml:space="preserve">In your answer, explain how the historical context in which these types of popular culture were consumed shaped how audiences interpreted their meaning. </w:t>
      </w:r>
    </w:p>
    <w:p w14:paraId="57323C6D" w14:textId="77777777" w:rsidR="00487813" w:rsidRPr="000D3824" w:rsidRDefault="00487813" w:rsidP="00487813">
      <w:pPr>
        <w:pStyle w:val="ListParagraph"/>
        <w:rPr>
          <w:szCs w:val="24"/>
        </w:rPr>
      </w:pPr>
    </w:p>
    <w:p w14:paraId="6DE763FB" w14:textId="0CADC482" w:rsidR="00D0192E" w:rsidRPr="000D3824" w:rsidRDefault="00D0192E">
      <w:pPr>
        <w:rPr>
          <w:i/>
          <w:iCs/>
        </w:rPr>
      </w:pPr>
      <w:r w:rsidRPr="000D3824">
        <w:rPr>
          <w:b/>
          <w:u w:val="single"/>
        </w:rPr>
        <w:t>Due Date and Late Paper Policy:</w:t>
      </w:r>
      <w:r w:rsidRPr="000D3824">
        <w:rPr>
          <w:bCs/>
        </w:rPr>
        <w:t xml:space="preserve">  </w:t>
      </w:r>
      <w:r w:rsidR="00B34A17" w:rsidRPr="000D3824">
        <w:rPr>
          <w:bCs/>
        </w:rPr>
        <w:t xml:space="preserve">Friday, October 15 </w:t>
      </w:r>
      <w:r w:rsidRPr="000D3824">
        <w:rPr>
          <w:bCs/>
        </w:rPr>
        <w:t xml:space="preserve">by </w:t>
      </w:r>
      <w:r w:rsidR="00FC0036" w:rsidRPr="000D3824">
        <w:rPr>
          <w:bCs/>
        </w:rPr>
        <w:t>5:00PM</w:t>
      </w:r>
      <w:r w:rsidRPr="000D3824">
        <w:rPr>
          <w:bCs/>
        </w:rPr>
        <w:t xml:space="preserve">.  Late papers </w:t>
      </w:r>
      <w:r w:rsidRPr="000D3824">
        <w:t xml:space="preserve">will be marked down </w:t>
      </w:r>
      <w:r w:rsidR="0057123B" w:rsidRPr="000D3824">
        <w:t xml:space="preserve">3 points </w:t>
      </w:r>
      <w:r w:rsidRPr="000D3824">
        <w:t>for each day late (</w:t>
      </w:r>
      <w:r w:rsidR="0057123B" w:rsidRPr="000D3824">
        <w:t>a</w:t>
      </w:r>
      <w:r w:rsidRPr="000D3824">
        <w:t xml:space="preserve">n A- would become a B+). </w:t>
      </w:r>
      <w:r w:rsidR="00EA7293" w:rsidRPr="000D3824">
        <w:t xml:space="preserve"> </w:t>
      </w:r>
      <w:r w:rsidRPr="000D3824">
        <w:rPr>
          <w:b/>
        </w:rPr>
        <w:t xml:space="preserve">Late papers will not be accepted after </w:t>
      </w:r>
      <w:r w:rsidR="00CB4391" w:rsidRPr="000D3824">
        <w:rPr>
          <w:b/>
        </w:rPr>
        <w:t>Tuesd</w:t>
      </w:r>
      <w:r w:rsidRPr="000D3824">
        <w:rPr>
          <w:b/>
        </w:rPr>
        <w:t xml:space="preserve">ay, </w:t>
      </w:r>
      <w:r w:rsidR="00CB4391" w:rsidRPr="000D3824">
        <w:rPr>
          <w:b/>
        </w:rPr>
        <w:t xml:space="preserve">October </w:t>
      </w:r>
      <w:r w:rsidR="0057123B" w:rsidRPr="000D3824">
        <w:rPr>
          <w:b/>
        </w:rPr>
        <w:t>19</w:t>
      </w:r>
      <w:r w:rsidRPr="000D3824">
        <w:rPr>
          <w:b/>
        </w:rPr>
        <w:t xml:space="preserve"> without a formal extension from the professor.</w:t>
      </w:r>
    </w:p>
    <w:p w14:paraId="60F37823" w14:textId="77777777" w:rsidR="00D0192E" w:rsidRPr="000D3824" w:rsidRDefault="00D0192E">
      <w:pPr>
        <w:rPr>
          <w:b/>
          <w:u w:val="single"/>
        </w:rPr>
      </w:pPr>
    </w:p>
    <w:p w14:paraId="7754BC8A" w14:textId="7C9A47D0" w:rsidR="00D0192E" w:rsidRPr="000D3824" w:rsidRDefault="00D0192E">
      <w:pPr>
        <w:tabs>
          <w:tab w:val="left" w:pos="360"/>
        </w:tabs>
        <w:rPr>
          <w:b/>
          <w:u w:val="single"/>
        </w:rPr>
      </w:pPr>
      <w:r w:rsidRPr="000D3824">
        <w:rPr>
          <w:b/>
          <w:u w:val="single"/>
        </w:rPr>
        <w:t>Formatting and Citations:</w:t>
      </w:r>
      <w:r w:rsidRPr="000D3824">
        <w:rPr>
          <w:bCs/>
        </w:rPr>
        <w:t xml:space="preserve"> </w:t>
      </w:r>
      <w:r w:rsidRPr="000D3824">
        <w:t xml:space="preserve"> Please number your pages</w:t>
      </w:r>
      <w:r w:rsidR="00CB4391" w:rsidRPr="000D3824">
        <w:t xml:space="preserve"> and</w:t>
      </w:r>
      <w:r w:rsidRPr="000D3824">
        <w:t xml:space="preserve"> </w:t>
      </w:r>
      <w:r w:rsidR="00CB4391" w:rsidRPr="000D3824">
        <w:t xml:space="preserve">use one-inch </w:t>
      </w:r>
      <w:r w:rsidRPr="000D3824">
        <w:t xml:space="preserve">margins and 12-point type.  Be sure to cite material you use from the readings, identifying the author and page number.  Any citation format is acceptable, as long as you are consistent in the style you adopt. I do not expect students to use materials beyond those assigned for this class, but if for some reason you wish to do so please consult me first.  </w:t>
      </w:r>
    </w:p>
    <w:p w14:paraId="08D1F492" w14:textId="4772C68B" w:rsidR="00D0192E" w:rsidRPr="000D3824" w:rsidRDefault="00D0192E">
      <w:pPr>
        <w:rPr>
          <w:b/>
          <w:u w:val="single"/>
        </w:rPr>
      </w:pPr>
    </w:p>
    <w:p w14:paraId="1937AAA6" w14:textId="36AC915B" w:rsidR="00B34A17" w:rsidRPr="000D3824" w:rsidRDefault="00B34A17">
      <w:pPr>
        <w:rPr>
          <w:bCs/>
        </w:rPr>
      </w:pPr>
      <w:r w:rsidRPr="000D3824">
        <w:rPr>
          <w:b/>
          <w:u w:val="single"/>
        </w:rPr>
        <w:t>Expected Use of Readings and Lectures:</w:t>
      </w:r>
      <w:r w:rsidRPr="000D3824">
        <w:rPr>
          <w:bCs/>
        </w:rPr>
        <w:t xml:space="preserve"> If you are writing about </w:t>
      </w:r>
      <w:r w:rsidRPr="000D3824">
        <w:rPr>
          <w:bCs/>
          <w:i/>
          <w:iCs/>
        </w:rPr>
        <w:t>Uncle Tom’s Cabin</w:t>
      </w:r>
      <w:r w:rsidRPr="000D3824">
        <w:rPr>
          <w:bCs/>
        </w:rPr>
        <w:t xml:space="preserve">, I would expect you to analyze the assigned play and possibly some of the critiques of the novel that I assigned for the October 12 lecture. If you are writing about minstrelsy, I would expect you to use at least one of the assigned readings on minstrelsy. If you are writing about spirituals, trickster tales, and other forms of Black culture under slavery, I would expect you to use Lawrence Levine’s book </w:t>
      </w:r>
      <w:r w:rsidRPr="000D3824">
        <w:rPr>
          <w:bCs/>
          <w:i/>
          <w:iCs/>
        </w:rPr>
        <w:t>Black Culture and Black Consciousness</w:t>
      </w:r>
      <w:r w:rsidRPr="000D3824">
        <w:rPr>
          <w:bCs/>
        </w:rPr>
        <w:t xml:space="preserve">. </w:t>
      </w:r>
      <w:r w:rsidR="00BE1BCD">
        <w:rPr>
          <w:bCs/>
        </w:rPr>
        <w:t xml:space="preserve">Be sure to incorporate </w:t>
      </w:r>
      <w:r w:rsidR="007731AD" w:rsidRPr="000D3824">
        <w:rPr>
          <w:bCs/>
        </w:rPr>
        <w:t xml:space="preserve">information from the relevant lectures. Some of you may find creative ways to incorporate Karen </w:t>
      </w:r>
      <w:proofErr w:type="spellStart"/>
      <w:r w:rsidR="007731AD" w:rsidRPr="000D3824">
        <w:rPr>
          <w:bCs/>
        </w:rPr>
        <w:t>Halttunen’s</w:t>
      </w:r>
      <w:proofErr w:type="spellEnd"/>
      <w:r w:rsidR="007731AD" w:rsidRPr="000D3824">
        <w:rPr>
          <w:bCs/>
        </w:rPr>
        <w:t xml:space="preserve"> work into an analysis of minstrelsy or </w:t>
      </w:r>
      <w:r w:rsidR="007731AD" w:rsidRPr="000D3824">
        <w:rPr>
          <w:bCs/>
          <w:i/>
          <w:iCs/>
        </w:rPr>
        <w:t>Uncle Tom’s Cabin</w:t>
      </w:r>
      <w:r w:rsidR="007731AD" w:rsidRPr="000D3824">
        <w:rPr>
          <w:bCs/>
        </w:rPr>
        <w:t>, but this is not required.</w:t>
      </w:r>
    </w:p>
    <w:p w14:paraId="479CD8B4" w14:textId="00E173CC" w:rsidR="00B34A17" w:rsidRPr="000D3824" w:rsidRDefault="00B34A17">
      <w:pPr>
        <w:rPr>
          <w:bCs/>
        </w:rPr>
      </w:pPr>
    </w:p>
    <w:p w14:paraId="57E9724F" w14:textId="6EE54A02" w:rsidR="000D3824" w:rsidRPr="000D3824" w:rsidRDefault="000D3824" w:rsidP="000D3824">
      <w:r w:rsidRPr="000D3824">
        <w:rPr>
          <w:b/>
          <w:u w:val="single"/>
        </w:rPr>
        <w:lastRenderedPageBreak/>
        <w:t>Citing lectures:</w:t>
      </w:r>
      <w:r w:rsidRPr="000D3824">
        <w:t xml:space="preserve"> To make sure that I give students full credit for using lectures (and in recognition of the fact that the lectures and readings sometimes overlap), please cite lecture.  You can do this either in a footnote or in a parenthetical notation at the end of the sentence, like so: (Lecture </w:t>
      </w:r>
      <w:r w:rsidR="00546686">
        <w:t>4</w:t>
      </w:r>
      <w:r w:rsidRPr="000D3824">
        <w:t xml:space="preserve">, </w:t>
      </w:r>
      <w:r w:rsidR="00546686">
        <w:t>10</w:t>
      </w:r>
      <w:r w:rsidRPr="000D3824">
        <w:t>/</w:t>
      </w:r>
      <w:r w:rsidR="00546686">
        <w:t>5</w:t>
      </w:r>
      <w:r w:rsidRPr="000D3824">
        <w:t>/21). As a matter of personal preference, I would rather students not put quotation marks around material from lecture; do your best to paraphrase the lectures.</w:t>
      </w:r>
    </w:p>
    <w:p w14:paraId="6424193F" w14:textId="6D552915" w:rsidR="000D3824" w:rsidRPr="000D3824" w:rsidRDefault="000D3824" w:rsidP="000D3824">
      <w:pPr>
        <w:rPr>
          <w:bCs/>
        </w:rPr>
      </w:pPr>
    </w:p>
    <w:p w14:paraId="79A03105" w14:textId="77777777" w:rsidR="00D0192E" w:rsidRPr="000D3824" w:rsidRDefault="00D0192E">
      <w:r w:rsidRPr="000D3824">
        <w:rPr>
          <w:b/>
          <w:u w:val="single"/>
        </w:rPr>
        <w:t>Grading Criteria:</w:t>
      </w:r>
      <w:r w:rsidRPr="000D3824">
        <w:rPr>
          <w:b/>
        </w:rPr>
        <w:t xml:space="preserve">  </w:t>
      </w:r>
      <w:r w:rsidRPr="000D3824">
        <w:t xml:space="preserve">Papers will be graded on </w:t>
      </w:r>
      <w:r w:rsidRPr="000D3824">
        <w:rPr>
          <w:b/>
        </w:rPr>
        <w:t>content</w:t>
      </w:r>
      <w:r w:rsidRPr="000D3824">
        <w:t xml:space="preserve"> (how well do you make use of the assigned readings and lectures? how well do you support your arguments? how persuasive and thorough is your analysis?), </w:t>
      </w:r>
      <w:r w:rsidRPr="000D3824">
        <w:rPr>
          <w:b/>
        </w:rPr>
        <w:t xml:space="preserve">form </w:t>
      </w:r>
      <w:r w:rsidRPr="000D3824">
        <w:t xml:space="preserve">(paragraph organization, clarity of prose, coherence, development of ideas) and </w:t>
      </w:r>
      <w:r w:rsidRPr="000D3824">
        <w:rPr>
          <w:b/>
        </w:rPr>
        <w:t xml:space="preserve">mechanics </w:t>
      </w:r>
      <w:r w:rsidRPr="000D3824">
        <w:t>(spelling, grammar, and punctuation).</w:t>
      </w:r>
    </w:p>
    <w:p w14:paraId="11857E90" w14:textId="77777777" w:rsidR="00D0192E" w:rsidRPr="000D3824" w:rsidRDefault="00D0192E">
      <w:pPr>
        <w:rPr>
          <w:b/>
          <w:bCs/>
          <w:u w:val="single"/>
        </w:rPr>
      </w:pPr>
    </w:p>
    <w:p w14:paraId="49550399" w14:textId="6443579A" w:rsidR="00303838" w:rsidRPr="000D3824" w:rsidRDefault="00D0192E">
      <w:r w:rsidRPr="000D3824">
        <w:rPr>
          <w:b/>
          <w:bCs/>
          <w:u w:val="single"/>
        </w:rPr>
        <w:t>Office Hours:</w:t>
      </w:r>
      <w:r w:rsidRPr="000D3824">
        <w:t xml:space="preserve">  I will be available to answer questions and read over thesis statements, introductions, and outlines</w:t>
      </w:r>
      <w:r w:rsidR="0057123B" w:rsidRPr="000D3824">
        <w:t xml:space="preserve"> up to 2 pages</w:t>
      </w:r>
      <w:r w:rsidRPr="000D3824">
        <w:t xml:space="preserve"> </w:t>
      </w:r>
      <w:r w:rsidR="00AB706D" w:rsidRPr="000D3824">
        <w:t xml:space="preserve">during my </w:t>
      </w:r>
      <w:r w:rsidR="0057123B" w:rsidRPr="000D3824">
        <w:t xml:space="preserve">zoom </w:t>
      </w:r>
      <w:r w:rsidR="00AB706D" w:rsidRPr="000D3824">
        <w:t>office hours</w:t>
      </w:r>
      <w:r w:rsidR="00732ADE" w:rsidRPr="000D3824">
        <w:t xml:space="preserve"> on </w:t>
      </w:r>
      <w:r w:rsidR="0057123B" w:rsidRPr="000D3824">
        <w:t>Tuesday afternoon, which I have extended from 2:00-4:00PM. I can also see students in person</w:t>
      </w:r>
      <w:r w:rsidR="007731AD" w:rsidRPr="000D3824">
        <w:t xml:space="preserve"> in my office (HSSB 4232)</w:t>
      </w:r>
      <w:r w:rsidR="0057123B" w:rsidRPr="000D3824">
        <w:t xml:space="preserve"> on </w:t>
      </w:r>
      <w:r w:rsidR="00732ADE" w:rsidRPr="000D3824">
        <w:t xml:space="preserve">Wednesday, </w:t>
      </w:r>
      <w:r w:rsidR="0057123B" w:rsidRPr="000D3824">
        <w:t>3</w:t>
      </w:r>
      <w:r w:rsidR="00732ADE" w:rsidRPr="000D3824">
        <w:t>:00-</w:t>
      </w:r>
      <w:r w:rsidR="0057123B" w:rsidRPr="000D3824">
        <w:t>4</w:t>
      </w:r>
      <w:r w:rsidR="00732ADE" w:rsidRPr="000D3824">
        <w:t>:00</w:t>
      </w:r>
      <w:r w:rsidR="0057123B" w:rsidRPr="000D3824">
        <w:t>PM</w:t>
      </w:r>
      <w:r w:rsidR="007731AD" w:rsidRPr="000D3824">
        <w:t>. Please add your name to the sign-up sheet for office hours</w:t>
      </w:r>
      <w:r w:rsidR="00BE1BCD">
        <w:t xml:space="preserve"> that I will </w:t>
      </w:r>
      <w:r w:rsidR="007731AD" w:rsidRPr="000D3824">
        <w:t xml:space="preserve">post in the top block of GauchoSpace. If all of the slots fill up, I will extend my office hours on Tuesday and Wednesday afternoons. </w:t>
      </w:r>
      <w:r w:rsidRPr="000D3824">
        <w:t xml:space="preserve">I will also regularly check my email to answer questions and review thesis statements.  </w:t>
      </w:r>
    </w:p>
    <w:p w14:paraId="718BB3EC" w14:textId="77777777" w:rsidR="00BC45D3" w:rsidRPr="000D3824" w:rsidRDefault="00BC45D3" w:rsidP="00665CD4">
      <w:pPr>
        <w:pStyle w:val="NoSpacing"/>
      </w:pPr>
    </w:p>
    <w:p w14:paraId="022E4558" w14:textId="3184981C" w:rsidR="00BC45D3" w:rsidRPr="000D3824" w:rsidRDefault="00BC45D3" w:rsidP="00BC45D3">
      <w:r w:rsidRPr="000D3824">
        <w:rPr>
          <w:b/>
          <w:bCs/>
          <w:u w:val="single"/>
        </w:rPr>
        <w:t>Instructions for uploading your papers to GauchoSpace:</w:t>
      </w:r>
      <w:r w:rsidRPr="000D3824">
        <w:t xml:space="preserve">  Please upload your paper to GauchoSpace as a PDF. Label the PDF document as follows: Last Name, First Name, Prompt number. </w:t>
      </w:r>
    </w:p>
    <w:p w14:paraId="309E62CB" w14:textId="77777777" w:rsidR="00BC45D3" w:rsidRPr="000D3824" w:rsidRDefault="00BC45D3" w:rsidP="00665CD4">
      <w:pPr>
        <w:pStyle w:val="NoSpacing"/>
        <w:rPr>
          <w:b/>
        </w:rPr>
      </w:pPr>
    </w:p>
    <w:p w14:paraId="217CB838" w14:textId="77777777" w:rsidR="00546686" w:rsidRDefault="00546686">
      <w:pPr>
        <w:rPr>
          <w:rFonts w:eastAsiaTheme="minorHAnsi"/>
          <w:b/>
        </w:rPr>
      </w:pPr>
      <w:r>
        <w:rPr>
          <w:b/>
        </w:rPr>
        <w:br w:type="page"/>
      </w:r>
    </w:p>
    <w:p w14:paraId="5D77E1A4" w14:textId="7715FC4B" w:rsidR="00303838" w:rsidRPr="000D3824" w:rsidRDefault="00303838" w:rsidP="00665CD4">
      <w:pPr>
        <w:pStyle w:val="NoSpacing"/>
        <w:rPr>
          <w:b/>
        </w:rPr>
      </w:pPr>
      <w:r w:rsidRPr="000D3824">
        <w:rPr>
          <w:b/>
        </w:rPr>
        <w:lastRenderedPageBreak/>
        <w:t>WRITING TIPS FOR ANALYTICAL HISTORY ESSAYS</w:t>
      </w:r>
    </w:p>
    <w:p w14:paraId="5B184158" w14:textId="77777777" w:rsidR="00303838" w:rsidRPr="000D3824" w:rsidRDefault="00303838" w:rsidP="00303838">
      <w:pPr>
        <w:pStyle w:val="NoSpacing"/>
        <w:jc w:val="center"/>
        <w:rPr>
          <w:b/>
        </w:rPr>
      </w:pPr>
    </w:p>
    <w:p w14:paraId="4C8FB4F8" w14:textId="77777777" w:rsidR="00303838" w:rsidRPr="000D3824" w:rsidRDefault="00303838" w:rsidP="00303838">
      <w:pPr>
        <w:pStyle w:val="NoSpacing"/>
        <w:rPr>
          <w:b/>
          <w:u w:val="single"/>
        </w:rPr>
      </w:pPr>
      <w:r w:rsidRPr="000D3824">
        <w:rPr>
          <w:b/>
          <w:u w:val="single"/>
        </w:rPr>
        <w:t>Tip Number 1: Organize your paper as an argument</w:t>
      </w:r>
    </w:p>
    <w:p w14:paraId="401E6C6E" w14:textId="77777777" w:rsidR="00303838" w:rsidRPr="000D3824" w:rsidRDefault="00303838" w:rsidP="00303838">
      <w:pPr>
        <w:numPr>
          <w:ilvl w:val="0"/>
          <w:numId w:val="5"/>
        </w:numPr>
        <w:rPr>
          <w:b/>
          <w:u w:val="single"/>
        </w:rPr>
      </w:pPr>
      <w:r w:rsidRPr="000D3824">
        <w:rPr>
          <w:bCs/>
        </w:rPr>
        <w:t>The introduction should present a well-developed thesis, which can be (and often should be) longer than 1 sentence.  A 2-3 sentence thesis is not unusual.  A thesis statement is not a thesis until it has answered a “how” and/or a “why” question.  Simply restating the prompt does not give you a thesis.</w:t>
      </w:r>
    </w:p>
    <w:p w14:paraId="6A3285BC" w14:textId="77777777" w:rsidR="00303838" w:rsidRPr="000D3824" w:rsidRDefault="00303838" w:rsidP="00303838">
      <w:pPr>
        <w:numPr>
          <w:ilvl w:val="0"/>
          <w:numId w:val="5"/>
        </w:numPr>
        <w:rPr>
          <w:b/>
          <w:u w:val="single"/>
        </w:rPr>
      </w:pPr>
      <w:r w:rsidRPr="000D3824">
        <w:rPr>
          <w:bCs/>
        </w:rPr>
        <w:t>Examples of strong and weak thesis statements that answer the prompt “Why did states in the north and south come to have such differing cultures and how central was slavery to the split between the North and the South?</w:t>
      </w:r>
    </w:p>
    <w:p w14:paraId="2F416BF8" w14:textId="7DB128BD" w:rsidR="00303838" w:rsidRPr="000D3824" w:rsidRDefault="00303838" w:rsidP="00303838">
      <w:pPr>
        <w:numPr>
          <w:ilvl w:val="1"/>
          <w:numId w:val="5"/>
        </w:numPr>
        <w:rPr>
          <w:b/>
          <w:u w:val="single"/>
        </w:rPr>
      </w:pPr>
      <w:r w:rsidRPr="000D3824">
        <w:rPr>
          <w:b/>
          <w:bCs/>
        </w:rPr>
        <w:t>Weak thesis that merely restates the prompt</w:t>
      </w:r>
      <w:r w:rsidRPr="000D3824">
        <w:rPr>
          <w:bCs/>
        </w:rPr>
        <w:t>: “The North and South developed different cultures and slavery was one factor that drove the sectional crisis.”</w:t>
      </w:r>
      <w:r w:rsidR="00FC0036" w:rsidRPr="000D3824">
        <w:rPr>
          <w:bCs/>
        </w:rPr>
        <w:t xml:space="preserve"> [This doesn’t count as a thesis because it doesn’t tell the reader how or why the North and South developed different cultures and it doesn’t take a position on the extent to which slavery was essential to the sectional divide.]</w:t>
      </w:r>
    </w:p>
    <w:p w14:paraId="7BD7C76E" w14:textId="1CF6D6C1" w:rsidR="00303838" w:rsidRPr="000D3824" w:rsidRDefault="00303838" w:rsidP="00303838">
      <w:pPr>
        <w:numPr>
          <w:ilvl w:val="1"/>
          <w:numId w:val="5"/>
        </w:numPr>
        <w:rPr>
          <w:b/>
          <w:u w:val="single"/>
        </w:rPr>
      </w:pPr>
      <w:r w:rsidRPr="000D3824">
        <w:rPr>
          <w:b/>
          <w:bCs/>
        </w:rPr>
        <w:t>Strong thesis</w:t>
      </w:r>
      <w:r w:rsidRPr="000D3824">
        <w:rPr>
          <w:bCs/>
        </w:rPr>
        <w:t xml:space="preserve">: “The North and South came </w:t>
      </w:r>
      <w:r w:rsidRPr="000D3824">
        <w:t xml:space="preserve">to have profoundly different cultures </w:t>
      </w:r>
      <w:r w:rsidRPr="000D3824">
        <w:rPr>
          <w:b/>
          <w:bCs/>
        </w:rPr>
        <w:t xml:space="preserve">due to </w:t>
      </w:r>
      <w:r w:rsidRPr="000D3824">
        <w:t xml:space="preserve">their contrasting visions of economic and social progress. More than any other factor, slavery caused the split between the regions </w:t>
      </w:r>
      <w:r w:rsidRPr="000D3824">
        <w:rPr>
          <w:b/>
          <w:bCs/>
        </w:rPr>
        <w:t>because</w:t>
      </w:r>
      <w:r w:rsidRPr="000D3824">
        <w:t xml:space="preserve"> it threatened the social and economic goals of the North and </w:t>
      </w:r>
      <w:r w:rsidRPr="000D3824">
        <w:rPr>
          <w:b/>
        </w:rPr>
        <w:t>because</w:t>
      </w:r>
      <w:r w:rsidRPr="000D3824">
        <w:t xml:space="preserve"> the “gag rules” and fugitive slave laws that protected Southern political power threatened Northerners’ view of republicanism.  </w:t>
      </w:r>
      <w:r w:rsidR="007731AD" w:rsidRPr="000D3824">
        <w:t>[</w:t>
      </w:r>
      <w:r w:rsidRPr="000D3824">
        <w:t>Note how this thesis answers a “why” question.</w:t>
      </w:r>
      <w:r w:rsidR="007731AD" w:rsidRPr="000D3824">
        <w:t>]</w:t>
      </w:r>
    </w:p>
    <w:p w14:paraId="200ACBF6" w14:textId="77777777" w:rsidR="00303838" w:rsidRPr="000D3824" w:rsidRDefault="00303838" w:rsidP="00303838">
      <w:pPr>
        <w:numPr>
          <w:ilvl w:val="0"/>
          <w:numId w:val="5"/>
        </w:numPr>
        <w:rPr>
          <w:b/>
          <w:u w:val="single"/>
        </w:rPr>
      </w:pPr>
      <w:r w:rsidRPr="00546686">
        <w:rPr>
          <w:bCs/>
          <w:highlight w:val="yellow"/>
        </w:rPr>
        <w:t>Use the topic sentences of the paragraphs in the body of your paper to help you advance your argument</w:t>
      </w:r>
      <w:r w:rsidRPr="000D3824">
        <w:rPr>
          <w:bCs/>
        </w:rPr>
        <w:t xml:space="preserve">.  </w:t>
      </w:r>
    </w:p>
    <w:p w14:paraId="593F5FBA" w14:textId="77777777" w:rsidR="00303838" w:rsidRPr="000D3824" w:rsidRDefault="00303838" w:rsidP="00303838">
      <w:pPr>
        <w:ind w:left="360"/>
        <w:rPr>
          <w:b/>
          <w:u w:val="single"/>
        </w:rPr>
      </w:pPr>
    </w:p>
    <w:p w14:paraId="6F4847B9" w14:textId="77777777" w:rsidR="00303838" w:rsidRPr="000D3824" w:rsidRDefault="00303838" w:rsidP="00303838">
      <w:r w:rsidRPr="000D3824">
        <w:rPr>
          <w:b/>
          <w:bCs/>
          <w:u w:val="single"/>
        </w:rPr>
        <w:t>Tip Number 2: Watch paragraph length</w:t>
      </w:r>
      <w:r w:rsidRPr="000D3824">
        <w:rPr>
          <w:bCs/>
        </w:rPr>
        <w:t xml:space="preserve"> </w:t>
      </w:r>
      <w:r w:rsidRPr="000D3824">
        <w:t xml:space="preserve"> </w:t>
      </w:r>
    </w:p>
    <w:p w14:paraId="42F4664A" w14:textId="77777777" w:rsidR="00303838" w:rsidRPr="000D3824" w:rsidRDefault="00303838" w:rsidP="00303838">
      <w:pPr>
        <w:pStyle w:val="ListParagraph"/>
        <w:numPr>
          <w:ilvl w:val="0"/>
          <w:numId w:val="6"/>
        </w:numPr>
        <w:rPr>
          <w:b/>
          <w:szCs w:val="24"/>
          <w:u w:val="single"/>
        </w:rPr>
      </w:pPr>
      <w:r w:rsidRPr="000D3824">
        <w:rPr>
          <w:szCs w:val="24"/>
        </w:rPr>
        <w:t xml:space="preserve">Paragraphs should not exceed one page—a typical paragraph is 4-8 sentences long.  </w:t>
      </w:r>
    </w:p>
    <w:p w14:paraId="3504F5E2" w14:textId="77777777" w:rsidR="00303838" w:rsidRPr="000D3824" w:rsidRDefault="00303838" w:rsidP="00303838">
      <w:pPr>
        <w:numPr>
          <w:ilvl w:val="0"/>
          <w:numId w:val="5"/>
        </w:numPr>
        <w:overflowPunct w:val="0"/>
        <w:autoSpaceDE w:val="0"/>
        <w:autoSpaceDN w:val="0"/>
        <w:adjustRightInd w:val="0"/>
        <w:textAlignment w:val="baseline"/>
        <w:rPr>
          <w:b/>
          <w:u w:val="single"/>
        </w:rPr>
      </w:pPr>
      <w:r w:rsidRPr="000D3824">
        <w:t>When you</w:t>
      </w:r>
      <w:r w:rsidR="00665CD4" w:rsidRPr="000D3824">
        <w:t xml:space="preserve"> have </w:t>
      </w:r>
      <w:r w:rsidRPr="000D3824">
        <w:t>written an overly long paragraph, as many of us do in our first drafts, chances are the paper has begun to ramble or lose its focus.  Find an appropriate break and construct a new topic sentence for your newly created paragraph.</w:t>
      </w:r>
    </w:p>
    <w:p w14:paraId="1A59A024" w14:textId="77777777" w:rsidR="00303838" w:rsidRPr="000D3824" w:rsidRDefault="00303838" w:rsidP="00303838">
      <w:pPr>
        <w:numPr>
          <w:ilvl w:val="0"/>
          <w:numId w:val="5"/>
        </w:numPr>
        <w:overflowPunct w:val="0"/>
        <w:autoSpaceDE w:val="0"/>
        <w:autoSpaceDN w:val="0"/>
        <w:adjustRightInd w:val="0"/>
        <w:textAlignment w:val="baseline"/>
        <w:rPr>
          <w:b/>
          <w:u w:val="single"/>
        </w:rPr>
      </w:pPr>
      <w:r w:rsidRPr="000D3824">
        <w:t>If you</w:t>
      </w:r>
      <w:r w:rsidR="00665CD4" w:rsidRPr="000D3824">
        <w:t xml:space="preserve"> have</w:t>
      </w:r>
      <w:r w:rsidRPr="000D3824">
        <w:t xml:space="preserve"> written an overly short paragraph (3 sentences or less), chances are you have not sufficiently developed your ideas.</w:t>
      </w:r>
    </w:p>
    <w:p w14:paraId="7B615207" w14:textId="77777777" w:rsidR="00303838" w:rsidRPr="000D3824" w:rsidRDefault="00303838" w:rsidP="00665CD4">
      <w:pPr>
        <w:pStyle w:val="ListParagraph"/>
        <w:numPr>
          <w:ilvl w:val="0"/>
          <w:numId w:val="5"/>
        </w:numPr>
        <w:rPr>
          <w:szCs w:val="24"/>
        </w:rPr>
      </w:pPr>
      <w:r w:rsidRPr="000D3824">
        <w:rPr>
          <w:szCs w:val="24"/>
        </w:rPr>
        <w:t>When revising, make sure that the topic sentences of paragraphs accurately reflect the content of the paragraph.  A good way to sustain a strong sense of argument throughout your paper is to craft strong topic sentences that refer back to your thesis</w:t>
      </w:r>
    </w:p>
    <w:p w14:paraId="5F94C549" w14:textId="77777777" w:rsidR="00D0192E" w:rsidRPr="000D3824" w:rsidRDefault="00D0192E"/>
    <w:p w14:paraId="69616D57" w14:textId="77777777" w:rsidR="00665CD4" w:rsidRPr="000D3824" w:rsidRDefault="00665CD4">
      <w:pPr>
        <w:rPr>
          <w:b/>
          <w:u w:val="single"/>
        </w:rPr>
      </w:pPr>
      <w:r w:rsidRPr="000D3824">
        <w:rPr>
          <w:b/>
          <w:u w:val="single"/>
        </w:rPr>
        <w:t>Tip Number 3: Save time to revise your paper</w:t>
      </w:r>
    </w:p>
    <w:p w14:paraId="59AC8B0E" w14:textId="77777777" w:rsidR="00665CD4" w:rsidRPr="000D3824" w:rsidRDefault="00665CD4" w:rsidP="00665CD4">
      <w:pPr>
        <w:pStyle w:val="ListParagraph"/>
        <w:numPr>
          <w:ilvl w:val="0"/>
          <w:numId w:val="8"/>
        </w:numPr>
        <w:rPr>
          <w:b/>
          <w:szCs w:val="24"/>
          <w:u w:val="single"/>
        </w:rPr>
      </w:pPr>
      <w:r w:rsidRPr="000D3824">
        <w:rPr>
          <w:szCs w:val="24"/>
        </w:rPr>
        <w:t xml:space="preserve">Often we do not really figure out what we are trying to say until we finish writing a first draft.  In subsequent drafts, good writers will need to sharpen their thesis statement, create better transitions between paragraphs, and strengthen the topic sentence of paragraphs.  </w:t>
      </w:r>
    </w:p>
    <w:p w14:paraId="4B5F79DE" w14:textId="0F07155C" w:rsidR="00665CD4" w:rsidRPr="000D3824" w:rsidRDefault="00665CD4" w:rsidP="00665CD4">
      <w:pPr>
        <w:pStyle w:val="ListParagraph"/>
        <w:numPr>
          <w:ilvl w:val="0"/>
          <w:numId w:val="8"/>
        </w:numPr>
        <w:rPr>
          <w:b/>
          <w:szCs w:val="24"/>
          <w:u w:val="single"/>
        </w:rPr>
      </w:pPr>
      <w:r w:rsidRPr="000D3824">
        <w:rPr>
          <w:szCs w:val="24"/>
        </w:rPr>
        <w:t>When you edit your paper, make sure that you maintain a consistent verb tense.  In history papers, keep everything in the past tense.</w:t>
      </w:r>
    </w:p>
    <w:p w14:paraId="3CC3FF7D" w14:textId="77777777" w:rsidR="00546686" w:rsidRDefault="00546686" w:rsidP="00546686"/>
    <w:p w14:paraId="37A03377" w14:textId="77777777" w:rsidR="00546686" w:rsidRDefault="00546686" w:rsidP="00546686">
      <w:pPr>
        <w:rPr>
          <w:rFonts w:ascii="Arial Narrow" w:hAnsi="Arial Narrow"/>
          <w:b/>
          <w:bCs/>
          <w:u w:val="single"/>
        </w:rPr>
      </w:pPr>
    </w:p>
    <w:p w14:paraId="28D31510" w14:textId="07DCCD7E" w:rsidR="00434B41" w:rsidRPr="00546686" w:rsidRDefault="00434B41" w:rsidP="00546686">
      <w:pPr>
        <w:rPr>
          <w:b/>
          <w:u w:val="single"/>
        </w:rPr>
      </w:pPr>
      <w:r w:rsidRPr="00546686">
        <w:t xml:space="preserve">  </w:t>
      </w:r>
    </w:p>
    <w:sectPr w:rsidR="00434B41" w:rsidRPr="00546686" w:rsidSect="00546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D3E13"/>
    <w:multiLevelType w:val="hybridMultilevel"/>
    <w:tmpl w:val="5358CE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4276DE"/>
    <w:multiLevelType w:val="hybridMultilevel"/>
    <w:tmpl w:val="072A26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F77051B"/>
    <w:multiLevelType w:val="hybridMultilevel"/>
    <w:tmpl w:val="19B21C14"/>
    <w:lvl w:ilvl="0" w:tplc="7742BA46">
      <w:start w:val="1"/>
      <w:numFmt w:val="decimal"/>
      <w:lvlText w:val="%1."/>
      <w:lvlJc w:val="left"/>
      <w:pPr>
        <w:tabs>
          <w:tab w:val="num" w:pos="360"/>
        </w:tabs>
        <w:ind w:left="360" w:hanging="360"/>
      </w:pPr>
      <w:rPr>
        <w:b/>
        <w:bCs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 w15:restartNumberingAfterBreak="0">
    <w:nsid w:val="10780F07"/>
    <w:multiLevelType w:val="hybridMultilevel"/>
    <w:tmpl w:val="8A9C2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12632"/>
    <w:multiLevelType w:val="hybridMultilevel"/>
    <w:tmpl w:val="2DF0A41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69B6CC2"/>
    <w:multiLevelType w:val="hybridMultilevel"/>
    <w:tmpl w:val="3942E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562685F"/>
    <w:multiLevelType w:val="hybridMultilevel"/>
    <w:tmpl w:val="B6A6AB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8B70AE1"/>
    <w:multiLevelType w:val="hybridMultilevel"/>
    <w:tmpl w:val="342AA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31A08B1"/>
    <w:multiLevelType w:val="multilevel"/>
    <w:tmpl w:val="CCC07A0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76DB7EFA"/>
    <w:multiLevelType w:val="hybridMultilevel"/>
    <w:tmpl w:val="EA08F58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AAD240E"/>
    <w:multiLevelType w:val="multilevel"/>
    <w:tmpl w:val="4B5C861A"/>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abstractNumId w:val="4"/>
  </w:num>
  <w:num w:numId="2">
    <w:abstractNumId w:val="1"/>
  </w:num>
  <w:num w:numId="3">
    <w:abstractNumId w:val="10"/>
  </w:num>
  <w:num w:numId="4">
    <w:abstractNumId w:val="8"/>
  </w:num>
  <w:num w:numId="5">
    <w:abstractNumId w:val="9"/>
  </w:num>
  <w:num w:numId="6">
    <w:abstractNumId w:val="3"/>
  </w:num>
  <w:num w:numId="7">
    <w:abstractNumId w:val="5"/>
  </w:num>
  <w:num w:numId="8">
    <w:abstractNumId w:val="7"/>
  </w:num>
  <w:num w:numId="9">
    <w:abstractNumId w:val="2"/>
  </w:num>
  <w:num w:numId="10">
    <w:abstractNumId w:val="0"/>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30"/>
    <w:rsid w:val="000224F1"/>
    <w:rsid w:val="00027314"/>
    <w:rsid w:val="00073B00"/>
    <w:rsid w:val="000B4D63"/>
    <w:rsid w:val="000D3824"/>
    <w:rsid w:val="00265904"/>
    <w:rsid w:val="002E1D0E"/>
    <w:rsid w:val="00303838"/>
    <w:rsid w:val="003B2516"/>
    <w:rsid w:val="003C5030"/>
    <w:rsid w:val="003D5DCA"/>
    <w:rsid w:val="00434B41"/>
    <w:rsid w:val="00487813"/>
    <w:rsid w:val="00546686"/>
    <w:rsid w:val="0057123B"/>
    <w:rsid w:val="00596F9B"/>
    <w:rsid w:val="00665CD4"/>
    <w:rsid w:val="00732ADE"/>
    <w:rsid w:val="007731AD"/>
    <w:rsid w:val="00865197"/>
    <w:rsid w:val="008A79F4"/>
    <w:rsid w:val="00967752"/>
    <w:rsid w:val="00AB706D"/>
    <w:rsid w:val="00B34A17"/>
    <w:rsid w:val="00BC45D3"/>
    <w:rsid w:val="00BE1BCD"/>
    <w:rsid w:val="00CB4391"/>
    <w:rsid w:val="00D0192E"/>
    <w:rsid w:val="00D14737"/>
    <w:rsid w:val="00EA6B30"/>
    <w:rsid w:val="00EA7293"/>
    <w:rsid w:val="00EC6EC3"/>
    <w:rsid w:val="00ED3B5F"/>
    <w:rsid w:val="00F145D6"/>
    <w:rsid w:val="00F37F50"/>
    <w:rsid w:val="00F66E16"/>
    <w:rsid w:val="00FC0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BD2B9"/>
  <w15:chartTrackingRefBased/>
  <w15:docId w15:val="{F0B92CDE-F61F-4CDF-ABD2-4CFE35448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verflowPunct w:val="0"/>
      <w:autoSpaceDE w:val="0"/>
      <w:autoSpaceDN w:val="0"/>
      <w:adjustRightInd w:val="0"/>
      <w:textAlignment w:val="baseline"/>
      <w:outlineLvl w:val="0"/>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3838"/>
    <w:rPr>
      <w:rFonts w:eastAsiaTheme="minorHAnsi"/>
      <w:sz w:val="24"/>
      <w:szCs w:val="24"/>
    </w:rPr>
  </w:style>
  <w:style w:type="paragraph" w:styleId="ListParagraph">
    <w:name w:val="List Paragraph"/>
    <w:basedOn w:val="Normal"/>
    <w:uiPriority w:val="34"/>
    <w:qFormat/>
    <w:rsid w:val="00303838"/>
    <w:pPr>
      <w:overflowPunct w:val="0"/>
      <w:autoSpaceDE w:val="0"/>
      <w:autoSpaceDN w:val="0"/>
      <w:adjustRightInd w:val="0"/>
      <w:ind w:left="720"/>
      <w:contextualSpacing/>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27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3</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MIDTERM STUDY QUESTIONS</vt:lpstr>
    </vt:vector>
  </TitlesOfParts>
  <Company>UCBS</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STUDY QUESTIONS</dc:title>
  <dc:subject/>
  <dc:creator>History Department</dc:creator>
  <cp:keywords/>
  <dc:description/>
  <cp:lastModifiedBy>Lisa Jacobson</cp:lastModifiedBy>
  <cp:revision>7</cp:revision>
  <cp:lastPrinted>2021-10-08T00:38:00Z</cp:lastPrinted>
  <dcterms:created xsi:type="dcterms:W3CDTF">2021-10-07T21:52:00Z</dcterms:created>
  <dcterms:modified xsi:type="dcterms:W3CDTF">2021-10-08T03:09:00Z</dcterms:modified>
</cp:coreProperties>
</file>